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627170F2"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w:t>
      </w:r>
      <w:r w:rsidR="00170499">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w:t>
      </w:r>
      <w:proofErr w:type="gramStart"/>
      <w:r w:rsidRPr="00542FC5">
        <w:rPr>
          <w:rFonts w:ascii="Arial" w:eastAsia="Times New Roman" w:hAnsi="Arial" w:cs="Arial"/>
          <w:color w:val="000000" w:themeColor="text1"/>
        </w:rPr>
        <w:t>destinations</w:t>
      </w:r>
      <w:proofErr w:type="gramEnd"/>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331EA9C3"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0499">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131E94F7" w:rsidR="00542FC5" w:rsidRPr="00542FC5" w:rsidRDefault="00542FC5" w:rsidP="00542FC5">
      <w:pPr>
        <w:spacing w:after="0"/>
        <w:rPr>
          <w:rFonts w:ascii="Arial" w:hAnsi="Arial" w:cs="Arial"/>
        </w:rPr>
      </w:pPr>
      <w:r w:rsidRPr="00542FC5">
        <w:rPr>
          <w:rFonts w:ascii="Arial" w:hAnsi="Arial" w:cs="Arial"/>
        </w:rPr>
        <w:t>The programme runs until 31 March 202</w:t>
      </w:r>
      <w:r w:rsidR="00170499">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 xml:space="preserve">contact relevant organisations for advice and consents, where </w:t>
      </w:r>
      <w:proofErr w:type="gramStart"/>
      <w:r w:rsidRPr="000E40A3">
        <w:rPr>
          <w:rFonts w:ascii="Arial" w:eastAsia="Times New Roman" w:hAnsi="Arial" w:cs="Arial"/>
          <w:lang w:eastAsia="en-GB"/>
        </w:rPr>
        <w:t>required</w:t>
      </w:r>
      <w:proofErr w:type="gramEnd"/>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2D52A323"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8A3128">
        <w:rPr>
          <w:rFonts w:ascii="Arial" w:hAnsi="Arial" w:cs="Arial"/>
        </w:rPr>
        <w:t>Steve Scoffin (Lincolnshire Wolds Countryside Service Farming in Protected Landscapes Project Officer)</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w:t>
      </w:r>
      <w:proofErr w:type="gramStart"/>
      <w:r w:rsidRPr="00542FC5">
        <w:rPr>
          <w:rFonts w:ascii="Arial" w:hAnsi="Arial" w:cs="Arial"/>
        </w:rPr>
        <w:t>guidance</w:t>
      </w:r>
      <w:proofErr w:type="gramEnd"/>
      <w:r w:rsidRPr="00542FC5">
        <w:rPr>
          <w:rFonts w:ascii="Arial" w:hAnsi="Arial" w:cs="Arial"/>
        </w:rPr>
        <w:t xml:space="preserv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4D50D234" w14:textId="45190029" w:rsidR="00256525" w:rsidRDefault="008A3128" w:rsidP="00256525">
      <w:pPr>
        <w:pStyle w:val="ListParagraph"/>
        <w:numPr>
          <w:ilvl w:val="0"/>
          <w:numId w:val="2"/>
        </w:numPr>
        <w:spacing w:after="0"/>
        <w:rPr>
          <w:rFonts w:ascii="Arial" w:hAnsi="Arial" w:cs="Arial"/>
        </w:rPr>
      </w:pPr>
      <w:r w:rsidRPr="008A3128">
        <w:rPr>
          <w:rFonts w:ascii="Arial" w:hAnsi="Arial" w:cs="Arial"/>
        </w:rPr>
        <w:t xml:space="preserve">The application can be submitted as an email to </w:t>
      </w:r>
      <w:hyperlink r:id="rId12" w:history="1">
        <w:r w:rsidRPr="00247AEB">
          <w:rPr>
            <w:rStyle w:val="Hyperlink"/>
            <w:rFonts w:ascii="Arial" w:hAnsi="Arial" w:cs="Arial"/>
          </w:rPr>
          <w:t>steve.scoffin@lincolnshire.gov.uk</w:t>
        </w:r>
      </w:hyperlink>
      <w:r>
        <w:rPr>
          <w:rFonts w:ascii="Arial" w:hAnsi="Arial" w:cs="Arial"/>
        </w:rPr>
        <w:t>, or by post to:</w:t>
      </w:r>
    </w:p>
    <w:p w14:paraId="6B280D1E" w14:textId="7A8C2B23" w:rsidR="008A3128" w:rsidRDefault="008A3128" w:rsidP="008A3128">
      <w:pPr>
        <w:pStyle w:val="ListParagraph"/>
        <w:spacing w:after="0"/>
        <w:rPr>
          <w:rFonts w:ascii="Arial" w:hAnsi="Arial" w:cs="Arial"/>
        </w:rPr>
      </w:pPr>
    </w:p>
    <w:p w14:paraId="6E5FC5A3" w14:textId="71FE0AC1" w:rsidR="008A3128" w:rsidRDefault="008A3128" w:rsidP="008A3128">
      <w:pPr>
        <w:pStyle w:val="ListParagraph"/>
        <w:spacing w:after="0"/>
        <w:rPr>
          <w:rFonts w:ascii="Arial" w:hAnsi="Arial" w:cs="Arial"/>
        </w:rPr>
      </w:pPr>
      <w:r>
        <w:rPr>
          <w:rFonts w:ascii="Arial" w:hAnsi="Arial" w:cs="Arial"/>
        </w:rPr>
        <w:t>Steve Scoffin</w:t>
      </w:r>
    </w:p>
    <w:p w14:paraId="39EF94FC" w14:textId="3BA94847" w:rsidR="008A3128" w:rsidRDefault="008A3128" w:rsidP="008A3128">
      <w:pPr>
        <w:pStyle w:val="ListParagraph"/>
        <w:spacing w:after="0"/>
        <w:rPr>
          <w:rFonts w:ascii="Arial" w:hAnsi="Arial" w:cs="Arial"/>
        </w:rPr>
      </w:pPr>
      <w:r>
        <w:rPr>
          <w:rFonts w:ascii="Arial" w:hAnsi="Arial" w:cs="Arial"/>
        </w:rPr>
        <w:t>Farming in Protected Landscapes Project Officer</w:t>
      </w:r>
    </w:p>
    <w:p w14:paraId="68469F7C" w14:textId="35C53304" w:rsidR="008A3128" w:rsidRDefault="008A3128" w:rsidP="008A3128">
      <w:pPr>
        <w:pStyle w:val="ListParagraph"/>
        <w:spacing w:after="0"/>
        <w:rPr>
          <w:rFonts w:ascii="Arial" w:hAnsi="Arial" w:cs="Arial"/>
        </w:rPr>
      </w:pPr>
      <w:r>
        <w:rPr>
          <w:rFonts w:ascii="Arial" w:hAnsi="Arial" w:cs="Arial"/>
        </w:rPr>
        <w:t>Lincolnshire Wolds Countryside Service</w:t>
      </w:r>
    </w:p>
    <w:p w14:paraId="6942EE4D" w14:textId="7FB52506" w:rsidR="008A3128" w:rsidRDefault="008A3128" w:rsidP="008A3128">
      <w:pPr>
        <w:pStyle w:val="ListParagraph"/>
        <w:spacing w:after="0"/>
        <w:rPr>
          <w:rFonts w:ascii="Arial" w:hAnsi="Arial" w:cs="Arial"/>
        </w:rPr>
      </w:pPr>
      <w:r>
        <w:rPr>
          <w:rFonts w:ascii="Arial" w:hAnsi="Arial" w:cs="Arial"/>
        </w:rPr>
        <w:t>Navigation Warehouse</w:t>
      </w:r>
    </w:p>
    <w:p w14:paraId="635A4CF7" w14:textId="3424D67E" w:rsidR="008A3128" w:rsidRDefault="008A3128" w:rsidP="008A3128">
      <w:pPr>
        <w:pStyle w:val="ListParagraph"/>
        <w:spacing w:after="0"/>
        <w:rPr>
          <w:rFonts w:ascii="Arial" w:hAnsi="Arial" w:cs="Arial"/>
        </w:rPr>
      </w:pPr>
      <w:r>
        <w:rPr>
          <w:rFonts w:ascii="Arial" w:hAnsi="Arial" w:cs="Arial"/>
        </w:rPr>
        <w:t>Riverhead Road</w:t>
      </w:r>
    </w:p>
    <w:p w14:paraId="044564B6" w14:textId="36F7ADE4" w:rsidR="008A3128" w:rsidRDefault="008A3128" w:rsidP="008A3128">
      <w:pPr>
        <w:pStyle w:val="ListParagraph"/>
        <w:spacing w:after="0"/>
        <w:rPr>
          <w:rFonts w:ascii="Arial" w:hAnsi="Arial" w:cs="Arial"/>
        </w:rPr>
      </w:pPr>
      <w:r>
        <w:rPr>
          <w:rFonts w:ascii="Arial" w:hAnsi="Arial" w:cs="Arial"/>
        </w:rPr>
        <w:t>Louth</w:t>
      </w:r>
    </w:p>
    <w:p w14:paraId="56D6D37A" w14:textId="175F6A2A" w:rsidR="008A3128" w:rsidRDefault="008A3128" w:rsidP="008A3128">
      <w:pPr>
        <w:pStyle w:val="ListParagraph"/>
        <w:spacing w:after="0"/>
        <w:rPr>
          <w:rFonts w:ascii="Arial" w:hAnsi="Arial" w:cs="Arial"/>
        </w:rPr>
      </w:pPr>
      <w:r>
        <w:rPr>
          <w:rFonts w:ascii="Arial" w:hAnsi="Arial" w:cs="Arial"/>
        </w:rPr>
        <w:t>Lincolnshire</w:t>
      </w:r>
    </w:p>
    <w:p w14:paraId="42788FCB" w14:textId="0EC487C4" w:rsidR="008A3128" w:rsidRPr="008A3128" w:rsidRDefault="008A3128" w:rsidP="008A3128">
      <w:pPr>
        <w:pStyle w:val="ListParagraph"/>
        <w:spacing w:after="0"/>
        <w:rPr>
          <w:rFonts w:ascii="Arial" w:hAnsi="Arial" w:cs="Arial"/>
        </w:rPr>
      </w:pPr>
      <w:r>
        <w:rPr>
          <w:rFonts w:ascii="Arial" w:hAnsi="Arial" w:cs="Arial"/>
        </w:rPr>
        <w:t>LN11 0DA</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lastRenderedPageBreak/>
        <w:t xml:space="preserve">Once you have applied </w:t>
      </w:r>
    </w:p>
    <w:p w14:paraId="3D6A6E73" w14:textId="36279724"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8A3128">
        <w:rPr>
          <w:rFonts w:ascii="Arial" w:hAnsi="Arial" w:cs="Arial"/>
        </w:rPr>
        <w:t>2</w:t>
      </w:r>
      <w:r w:rsidR="008A3128">
        <w:rPr>
          <w:rFonts w:ascii="Arial" w:hAnsi="Arial" w:cs="Arial"/>
          <w:color w:val="FF0000"/>
        </w:rPr>
        <w:t xml:space="preserve"> </w:t>
      </w:r>
      <w:r w:rsidR="008A3128" w:rsidRPr="008A3128">
        <w:rPr>
          <w:rFonts w:ascii="Arial" w:hAnsi="Arial" w:cs="Arial"/>
        </w:rPr>
        <w:t>weeks</w:t>
      </w:r>
      <w:r w:rsidRPr="000E40A3">
        <w:rPr>
          <w:rFonts w:ascii="Arial" w:hAnsi="Arial" w:cs="Arial"/>
          <w:color w:val="FF0000"/>
        </w:rPr>
        <w:t xml:space="preserve"> </w:t>
      </w:r>
      <w:r w:rsidRPr="00542FC5">
        <w:rPr>
          <w:rFonts w:ascii="Arial" w:hAnsi="Arial" w:cs="Arial"/>
        </w:rPr>
        <w:t xml:space="preserve">of your </w:t>
      </w:r>
      <w:proofErr w:type="gramStart"/>
      <w:r w:rsidRPr="00542FC5">
        <w:rPr>
          <w:rFonts w:ascii="Arial" w:hAnsi="Arial" w:cs="Arial"/>
        </w:rPr>
        <w:t>application</w:t>
      </w:r>
      <w:proofErr w:type="gramEnd"/>
    </w:p>
    <w:p w14:paraId="7874A43A" w14:textId="1B6292E7" w:rsidR="00256525" w:rsidRDefault="00256525"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3"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 xml:space="preserve">select Land-based </w:t>
      </w:r>
      <w:proofErr w:type="gramStart"/>
      <w:r w:rsidRPr="00542FC5">
        <w:rPr>
          <w:rFonts w:ascii="Arial" w:hAnsi="Arial" w:cs="Arial"/>
          <w:sz w:val="22"/>
          <w:szCs w:val="22"/>
        </w:rPr>
        <w:t>designations</w:t>
      </w:r>
      <w:proofErr w:type="gramEnd"/>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t>
      </w:r>
      <w:proofErr w:type="gramStart"/>
      <w:r w:rsidRPr="00542FC5">
        <w:rPr>
          <w:rFonts w:ascii="Arial" w:hAnsi="Arial" w:cs="Arial"/>
        </w:rPr>
        <w:t>wilding</w:t>
      </w:r>
      <w:proofErr w:type="gramEnd"/>
      <w:r w:rsidRPr="00542FC5">
        <w:rPr>
          <w:rFonts w:ascii="Arial" w:hAnsi="Arial" w:cs="Arial"/>
        </w:rPr>
        <w:t>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970724" w:rsidP="00A66C1F">
      <w:pPr>
        <w:spacing w:after="0"/>
        <w:rPr>
          <w:rFonts w:ascii="Arial" w:hAnsi="Arial" w:cs="Arial"/>
        </w:rPr>
      </w:pPr>
      <w:hyperlink r:id="rId14"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w:t>
      </w:r>
      <w:proofErr w:type="gramStart"/>
      <w:r w:rsidRPr="00542FC5">
        <w:rPr>
          <w:rFonts w:ascii="Arial" w:hAnsi="Arial" w:cs="Arial"/>
        </w:rPr>
        <w:t>project</w:t>
      </w:r>
      <w:proofErr w:type="gramEnd"/>
      <w:r w:rsidRPr="00542FC5">
        <w:rPr>
          <w:rFonts w:ascii="Arial" w:hAnsi="Arial" w:cs="Arial"/>
        </w:rPr>
        <w:t xml:space="preserve">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w:t>
      </w:r>
      <w:r w:rsidRPr="00542FC5">
        <w:rPr>
          <w:rFonts w:ascii="Arial" w:hAnsi="Arial" w:cs="Arial"/>
        </w:rPr>
        <w:lastRenderedPageBreak/>
        <w:t xml:space="preserve">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 xml:space="preserve">A summary of bodies/organisations who are directly </w:t>
      </w:r>
      <w:proofErr w:type="gramStart"/>
      <w:r w:rsidRPr="00BD600E">
        <w:rPr>
          <w:rFonts w:ascii="Arial" w:hAnsi="Arial" w:cs="Arial"/>
          <w:b/>
          <w:bCs/>
        </w:rPr>
        <w:t>eligible</w:t>
      </w:r>
      <w:proofErr w:type="gramEnd"/>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w:t>
            </w:r>
            <w:proofErr w:type="gramStart"/>
            <w:r w:rsidRPr="00542FC5">
              <w:rPr>
                <w:rFonts w:ascii="Arial" w:hAnsi="Arial" w:cs="Arial"/>
                <w:bCs/>
              </w:rPr>
              <w:t>obligations</w:t>
            </w:r>
            <w:proofErr w:type="gramEnd"/>
            <w:r w:rsidRPr="00542FC5">
              <w:rPr>
                <w:rFonts w:ascii="Arial" w:hAnsi="Arial" w:cs="Arial"/>
                <w:bCs/>
              </w:rPr>
              <w:t xml:space="preserve">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an internal agreement must be established, signed by all the parties to the application, specifying the obligations placed on each person and the payments they may expect to </w:t>
      </w:r>
      <w:proofErr w:type="gramStart"/>
      <w:r w:rsidRPr="00542FC5">
        <w:rPr>
          <w:rFonts w:ascii="Arial" w:hAnsi="Arial" w:cs="Arial"/>
        </w:rPr>
        <w:t>receive</w:t>
      </w:r>
      <w:proofErr w:type="gramEnd"/>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w:t>
      </w:r>
      <w:proofErr w:type="gramStart"/>
      <w:r w:rsidRPr="00542FC5">
        <w:rPr>
          <w:rStyle w:val="normaltextrun"/>
          <w:rFonts w:ascii="Arial" w:eastAsiaTheme="majorEastAsia" w:hAnsi="Arial" w:cs="Arial"/>
        </w:rPr>
        <w:t>process</w:t>
      </w:r>
      <w:proofErr w:type="gramEnd"/>
      <w:r w:rsidRPr="00542FC5">
        <w:rPr>
          <w:rStyle w:val="normaltextrun"/>
          <w:rFonts w:ascii="Arial" w:eastAsiaTheme="majorEastAsia" w:hAnsi="Arial" w:cs="Arial"/>
        </w:rPr>
        <w:t xml:space="preserve">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5">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w:t>
            </w:r>
            <w:proofErr w:type="gramStart"/>
            <w:r w:rsidRPr="009A750C">
              <w:rPr>
                <w:rFonts w:ascii="Arial" w:hAnsi="Arial" w:cs="Arial"/>
              </w:rPr>
              <w:t>enter into</w:t>
            </w:r>
            <w:proofErr w:type="gramEnd"/>
            <w:r w:rsidRPr="009A750C">
              <w:rPr>
                <w:rFonts w:ascii="Arial" w:hAnsi="Arial" w:cs="Arial"/>
              </w:rPr>
              <w:t xml:space="preserve">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w:t>
            </w:r>
            <w:r w:rsidRPr="009A750C">
              <w:rPr>
                <w:rFonts w:ascii="Arial" w:eastAsia="Arial" w:hAnsi="Arial" w:cs="Arial"/>
              </w:rPr>
              <w:lastRenderedPageBreak/>
              <w:t xml:space="preserve">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6"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7"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8"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Connects to the priorities of your Protected Landscape’s management plan, as laid out by your local Protected Landscape </w:t>
      </w:r>
      <w:proofErr w:type="gramStart"/>
      <w:r w:rsidRPr="00542FC5">
        <w:rPr>
          <w:rFonts w:ascii="Arial" w:hAnsi="Arial" w:cs="Arial"/>
        </w:rPr>
        <w:t>team</w:t>
      </w:r>
      <w:proofErr w:type="gramEnd"/>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1896BDE2"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the </w:t>
      </w:r>
      <w:r w:rsidR="008A3128">
        <w:rPr>
          <w:rFonts w:ascii="Arial" w:hAnsi="Arial" w:cs="Arial"/>
        </w:rPr>
        <w:t>Lincolnshire Wolds Area of Outstanding Natural Beauty.</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21BA4184" w:rsidR="003E7C15" w:rsidRDefault="003E7C15" w:rsidP="003E7C15">
      <w:pPr>
        <w:spacing w:after="0"/>
        <w:rPr>
          <w:rFonts w:ascii="Arial" w:hAnsi="Arial" w:cs="Arial"/>
        </w:rPr>
      </w:pPr>
      <w:r w:rsidRPr="00542FC5">
        <w:rPr>
          <w:rFonts w:ascii="Arial" w:hAnsi="Arial" w:cs="Arial"/>
        </w:rPr>
        <w:t xml:space="preserve">The management plans/priorities for </w:t>
      </w:r>
      <w:r w:rsidR="001161C2" w:rsidRPr="00542FC5">
        <w:rPr>
          <w:rFonts w:ascii="Arial" w:hAnsi="Arial" w:cs="Arial"/>
        </w:rPr>
        <w:t xml:space="preserve">the </w:t>
      </w:r>
      <w:r w:rsidR="001161C2">
        <w:rPr>
          <w:rFonts w:ascii="Arial" w:hAnsi="Arial" w:cs="Arial"/>
        </w:rPr>
        <w:t>Lincolnshire Wolds Area of Outstanding Natural Beauty</w:t>
      </w:r>
      <w:r w:rsidR="001161C2" w:rsidRPr="00542FC5">
        <w:rPr>
          <w:rFonts w:ascii="Arial" w:hAnsi="Arial" w:cs="Arial"/>
        </w:rPr>
        <w:t xml:space="preserve"> </w:t>
      </w:r>
      <w:r w:rsidRPr="00542FC5">
        <w:rPr>
          <w:rFonts w:ascii="Arial" w:hAnsi="Arial" w:cs="Arial"/>
        </w:rPr>
        <w:t>are</w:t>
      </w:r>
      <w:r w:rsidR="00D012A1">
        <w:rPr>
          <w:rFonts w:ascii="Arial" w:hAnsi="Arial" w:cs="Arial"/>
        </w:rPr>
        <w:t xml:space="preserve"> set out in the </w:t>
      </w:r>
      <w:r w:rsidR="00D012A1" w:rsidRPr="00D012A1">
        <w:rPr>
          <w:rFonts w:ascii="Arial" w:hAnsi="Arial" w:cs="Arial"/>
          <w:i/>
          <w:iCs/>
        </w:rPr>
        <w:t>Lincolnshire Wolds AONB Management Plan 2018-2023</w:t>
      </w:r>
      <w:r w:rsidR="00D012A1">
        <w:rPr>
          <w:rFonts w:ascii="Arial" w:hAnsi="Arial" w:cs="Arial"/>
        </w:rPr>
        <w:t>.  To simplify which are relevant to F</w:t>
      </w:r>
      <w:r w:rsidR="008168F9">
        <w:rPr>
          <w:rFonts w:ascii="Arial" w:hAnsi="Arial" w:cs="Arial"/>
        </w:rPr>
        <w:t xml:space="preserve">arming </w:t>
      </w:r>
      <w:r w:rsidR="00D012A1">
        <w:rPr>
          <w:rFonts w:ascii="Arial" w:hAnsi="Arial" w:cs="Arial"/>
        </w:rPr>
        <w:t>i</w:t>
      </w:r>
      <w:r w:rsidR="008168F9">
        <w:rPr>
          <w:rFonts w:ascii="Arial" w:hAnsi="Arial" w:cs="Arial"/>
        </w:rPr>
        <w:t xml:space="preserve">n </w:t>
      </w:r>
      <w:r w:rsidR="00D012A1">
        <w:rPr>
          <w:rFonts w:ascii="Arial" w:hAnsi="Arial" w:cs="Arial"/>
        </w:rPr>
        <w:t>P</w:t>
      </w:r>
      <w:r w:rsidR="008168F9">
        <w:rPr>
          <w:rFonts w:ascii="Arial" w:hAnsi="Arial" w:cs="Arial"/>
        </w:rPr>
        <w:t xml:space="preserve">rotected </w:t>
      </w:r>
      <w:r w:rsidR="00D012A1">
        <w:rPr>
          <w:rFonts w:ascii="Arial" w:hAnsi="Arial" w:cs="Arial"/>
        </w:rPr>
        <w:t>L</w:t>
      </w:r>
      <w:r w:rsidR="008168F9">
        <w:rPr>
          <w:rFonts w:ascii="Arial" w:hAnsi="Arial" w:cs="Arial"/>
        </w:rPr>
        <w:t>andscapes</w:t>
      </w:r>
      <w:r w:rsidR="00D012A1">
        <w:rPr>
          <w:rFonts w:ascii="Arial" w:hAnsi="Arial" w:cs="Arial"/>
        </w:rPr>
        <w:t xml:space="preserve"> applications, these have been identified as:</w:t>
      </w:r>
    </w:p>
    <w:p w14:paraId="09E3460A" w14:textId="6F029305" w:rsidR="00D012A1" w:rsidRDefault="00D012A1" w:rsidP="003E7C15">
      <w:pPr>
        <w:spacing w:after="0"/>
        <w:rPr>
          <w:rFonts w:ascii="Arial" w:hAnsi="Arial" w:cs="Arial"/>
        </w:rPr>
      </w:pPr>
    </w:p>
    <w:p w14:paraId="27B3B519" w14:textId="77777777" w:rsidR="00D012A1" w:rsidRPr="00D012A1" w:rsidRDefault="00D012A1" w:rsidP="00D012A1">
      <w:pPr>
        <w:numPr>
          <w:ilvl w:val="0"/>
          <w:numId w:val="40"/>
        </w:numPr>
        <w:spacing w:after="0"/>
        <w:rPr>
          <w:rFonts w:ascii="Arial" w:hAnsi="Arial" w:cs="Arial"/>
        </w:rPr>
      </w:pPr>
      <w:r w:rsidRPr="00D012A1">
        <w:rPr>
          <w:rFonts w:ascii="Arial" w:hAnsi="Arial" w:cs="Arial"/>
        </w:rPr>
        <w:t>Three Key Aims of Relevance – Local Outcomes</w:t>
      </w:r>
    </w:p>
    <w:p w14:paraId="3437592C" w14:textId="77777777" w:rsidR="00D012A1" w:rsidRPr="00D012A1" w:rsidRDefault="00D012A1" w:rsidP="00D012A1">
      <w:pPr>
        <w:numPr>
          <w:ilvl w:val="0"/>
          <w:numId w:val="40"/>
        </w:numPr>
        <w:spacing w:after="0"/>
        <w:rPr>
          <w:rFonts w:ascii="Arial" w:hAnsi="Arial" w:cs="Arial"/>
        </w:rPr>
      </w:pPr>
      <w:r w:rsidRPr="00D012A1">
        <w:rPr>
          <w:rFonts w:ascii="Arial" w:hAnsi="Arial" w:cs="Arial"/>
        </w:rPr>
        <w:t>Divided into 10 Programme Priorities – Plan Outcomes</w:t>
      </w:r>
    </w:p>
    <w:p w14:paraId="50CF1928" w14:textId="77777777" w:rsidR="00D012A1" w:rsidRPr="00542FC5" w:rsidRDefault="00D012A1" w:rsidP="003E7C15">
      <w:pPr>
        <w:spacing w:after="0"/>
        <w:rPr>
          <w:rFonts w:ascii="Arial" w:hAnsi="Arial" w:cs="Arial"/>
        </w:rPr>
      </w:pPr>
    </w:p>
    <w:p w14:paraId="7F0831A7" w14:textId="77777777" w:rsidR="00FE13A1" w:rsidRDefault="00D012A1" w:rsidP="003E7C15">
      <w:pPr>
        <w:spacing w:after="0"/>
        <w:rPr>
          <w:rFonts w:ascii="Arial" w:hAnsi="Arial" w:cs="Arial"/>
        </w:rPr>
      </w:pPr>
      <w:r>
        <w:rPr>
          <w:rFonts w:ascii="Arial" w:hAnsi="Arial" w:cs="Arial"/>
        </w:rPr>
        <w:t>This can be f</w:t>
      </w:r>
      <w:r w:rsidR="008168F9">
        <w:rPr>
          <w:rFonts w:ascii="Arial" w:hAnsi="Arial" w:cs="Arial"/>
        </w:rPr>
        <w:t xml:space="preserve">ound on the Farming in Protected Landscapes section of the Lincolnshire Wolds Countryside Service website (under Our Work) under the link to </w:t>
      </w:r>
      <w:r w:rsidR="00FE13A1">
        <w:rPr>
          <w:rFonts w:ascii="Arial" w:hAnsi="Arial" w:cs="Arial"/>
        </w:rPr>
        <w:t>Lincolnshire Wolds Priorities with Indicative Projects</w:t>
      </w:r>
    </w:p>
    <w:p w14:paraId="68BC422F" w14:textId="0577F41D" w:rsidR="003E7C15" w:rsidRDefault="00970724" w:rsidP="003E7C15">
      <w:pPr>
        <w:spacing w:after="0"/>
        <w:rPr>
          <w:rFonts w:ascii="Arial" w:hAnsi="Arial" w:cs="Arial"/>
        </w:rPr>
      </w:pPr>
      <w:hyperlink r:id="rId19" w:history="1">
        <w:r w:rsidR="000D1B6C" w:rsidRPr="00EA1A99">
          <w:rPr>
            <w:rStyle w:val="Hyperlink"/>
            <w:rFonts w:ascii="Arial" w:hAnsi="Arial" w:cs="Arial"/>
          </w:rPr>
          <w:t>https://www.lincswolds.org.uk/downloads/Lincs%20Wolds%20AONB%20Programme%20Priorities_EzP2.pdf</w:t>
        </w:r>
      </w:hyperlink>
    </w:p>
    <w:p w14:paraId="68EBDEFC" w14:textId="77777777" w:rsidR="00FE13A1" w:rsidRDefault="00FE13A1" w:rsidP="003E7C15">
      <w:pPr>
        <w:spacing w:after="0"/>
        <w:rPr>
          <w:rFonts w:ascii="Arial" w:hAnsi="Arial" w:cs="Arial"/>
        </w:rPr>
      </w:pPr>
    </w:p>
    <w:p w14:paraId="0D340CC1" w14:textId="77777777" w:rsidR="008168F9" w:rsidRPr="00542FC5" w:rsidRDefault="008168F9" w:rsidP="003E7C15">
      <w:pPr>
        <w:spacing w:after="0"/>
        <w:rPr>
          <w:rFonts w:ascii="Arial" w:hAnsi="Arial" w:cs="Arial"/>
        </w:rPr>
      </w:pP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More carbon is stored and/or </w:t>
            </w:r>
            <w:proofErr w:type="gramStart"/>
            <w:r w:rsidRPr="00156061">
              <w:rPr>
                <w:rFonts w:ascii="Arial" w:hAnsi="Arial" w:cs="Arial"/>
                <w:lang w:eastAsia="en-GB"/>
              </w:rPr>
              <w:t>sequestered</w:t>
            </w:r>
            <w:proofErr w:type="gramEnd"/>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Flood risk has been </w:t>
            </w:r>
            <w:proofErr w:type="gramStart"/>
            <w:r w:rsidRPr="00156061">
              <w:rPr>
                <w:rFonts w:ascii="Arial" w:hAnsi="Arial" w:cs="Arial"/>
                <w:lang w:eastAsia="en-GB"/>
              </w:rPr>
              <w:t>reduced</w:t>
            </w:r>
            <w:proofErr w:type="gramEnd"/>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w:t>
            </w:r>
            <w:r w:rsidRPr="00156061">
              <w:rPr>
                <w:rFonts w:ascii="Arial" w:hAnsi="Arial" w:cs="Arial"/>
                <w:lang w:eastAsia="en-GB"/>
              </w:rPr>
              <w:lastRenderedPageBreak/>
              <w:t xml:space="preserve">habitats and land uses can deliver for carbon storage and reduced carbon </w:t>
            </w:r>
            <w:proofErr w:type="gramStart"/>
            <w:r w:rsidRPr="00156061">
              <w:rPr>
                <w:rFonts w:ascii="Arial" w:hAnsi="Arial" w:cs="Arial"/>
                <w:lang w:eastAsia="en-GB"/>
              </w:rPr>
              <w:t>emissions</w:t>
            </w:r>
            <w:proofErr w:type="gramEnd"/>
            <w:r w:rsidRPr="00156061">
              <w:rPr>
                <w:rFonts w:ascii="Arial" w:hAnsi="Arial" w:cs="Arial"/>
                <w:lang w:eastAsia="en-GB"/>
              </w:rPr>
              <w:t xml:space="preserve">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lastRenderedPageBreak/>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w:t>
            </w:r>
            <w:proofErr w:type="gramStart"/>
            <w:r w:rsidRPr="002641A1">
              <w:rPr>
                <w:rFonts w:ascii="Arial" w:hAnsi="Arial" w:cs="Arial"/>
                <w:lang w:eastAsia="en-GB"/>
              </w:rPr>
              <w:t>habitat</w:t>
            </w:r>
            <w:proofErr w:type="gramEnd"/>
            <w:r w:rsidRPr="002641A1">
              <w:rPr>
                <w:rFonts w:ascii="Arial" w:hAnsi="Arial" w:cs="Arial"/>
                <w:lang w:eastAsia="en-GB"/>
              </w:rPr>
              <w:t xml:space="preserve">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greater connectivity between </w:t>
            </w:r>
            <w:proofErr w:type="gramStart"/>
            <w:r w:rsidRPr="002641A1">
              <w:rPr>
                <w:rFonts w:ascii="Arial" w:hAnsi="Arial" w:cs="Arial"/>
                <w:lang w:eastAsia="en-GB"/>
              </w:rPr>
              <w:t>habitats</w:t>
            </w:r>
            <w:proofErr w:type="gramEnd"/>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Existing habitat is better managed for </w:t>
            </w:r>
            <w:proofErr w:type="gramStart"/>
            <w:r w:rsidRPr="002641A1">
              <w:rPr>
                <w:rFonts w:ascii="Arial" w:hAnsi="Arial" w:cs="Arial"/>
                <w:lang w:eastAsia="en-GB"/>
              </w:rPr>
              <w:t>biodiversity</w:t>
            </w:r>
            <w:proofErr w:type="gramEnd"/>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an increase in </w:t>
            </w:r>
            <w:proofErr w:type="gramStart"/>
            <w:r w:rsidRPr="002641A1">
              <w:rPr>
                <w:rFonts w:ascii="Arial" w:hAnsi="Arial" w:cs="Arial"/>
                <w:lang w:eastAsia="en-GB"/>
              </w:rPr>
              <w:t>biodiversity</w:t>
            </w:r>
            <w:proofErr w:type="gramEnd"/>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lastRenderedPageBreak/>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people to explore, enjoy and understand the </w:t>
            </w:r>
            <w:proofErr w:type="gramStart"/>
            <w:r w:rsidRPr="00302578">
              <w:rPr>
                <w:rFonts w:ascii="Arial" w:hAnsi="Arial" w:cs="Arial"/>
                <w:lang w:eastAsia="en-GB"/>
              </w:rPr>
              <w:t>landscape</w:t>
            </w:r>
            <w:proofErr w:type="gramEnd"/>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more diverse audiences to explore, enjoy and understand the </w:t>
            </w:r>
            <w:proofErr w:type="gramStart"/>
            <w:r w:rsidRPr="00302578">
              <w:rPr>
                <w:rFonts w:ascii="Arial" w:hAnsi="Arial" w:cs="Arial"/>
                <w:lang w:eastAsia="en-GB"/>
              </w:rPr>
              <w:t>landscape</w:t>
            </w:r>
            <w:proofErr w:type="gramEnd"/>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is greater public engagement in land management, for example through </w:t>
            </w:r>
            <w:proofErr w:type="gramStart"/>
            <w:r w:rsidRPr="00302578">
              <w:rPr>
                <w:rFonts w:ascii="Arial" w:hAnsi="Arial" w:cs="Arial"/>
                <w:lang w:eastAsia="en-GB"/>
              </w:rPr>
              <w:t>volunteering</w:t>
            </w:r>
            <w:proofErr w:type="gramEnd"/>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The quality and character of the landscape is reinforced or </w:t>
            </w:r>
            <w:proofErr w:type="gramStart"/>
            <w:r w:rsidRPr="00376AA2">
              <w:rPr>
                <w:rFonts w:ascii="Arial" w:hAnsi="Arial" w:cs="Arial"/>
                <w:lang w:eastAsia="en-GB"/>
              </w:rPr>
              <w:t>enhanced</w:t>
            </w:r>
            <w:proofErr w:type="gramEnd"/>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enhanced or interpreted more </w:t>
            </w:r>
            <w:proofErr w:type="gramStart"/>
            <w:r w:rsidRPr="00376AA2">
              <w:rPr>
                <w:rFonts w:ascii="Arial" w:hAnsi="Arial" w:cs="Arial"/>
                <w:lang w:eastAsia="en-GB"/>
              </w:rPr>
              <w:t>effectively</w:t>
            </w:r>
            <w:proofErr w:type="gramEnd"/>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 xml:space="preserve">An activity funded and scored under this outcome cannot be the same activity that is funded or scored against one of the other outcomes – it must be additional, </w:t>
            </w:r>
            <w:proofErr w:type="gramStart"/>
            <w:r w:rsidRPr="00D52514">
              <w:rPr>
                <w:rStyle w:val="normaltextrun"/>
                <w:rFonts w:ascii="Arial" w:hAnsi="Arial" w:cs="Arial"/>
                <w:color w:val="000000" w:themeColor="text1"/>
              </w:rPr>
              <w:t>proportionate</w:t>
            </w:r>
            <w:proofErr w:type="gramEnd"/>
            <w:r w:rsidRPr="00D52514">
              <w:rPr>
                <w:rStyle w:val="normaltextrun"/>
                <w:rFonts w:ascii="Arial" w:hAnsi="Arial" w:cs="Arial"/>
                <w:color w:val="000000" w:themeColor="text1"/>
              </w:rPr>
              <w:t xml:space="preserv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 xml:space="preserve">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w:t>
            </w:r>
            <w:proofErr w:type="gramStart"/>
            <w:r w:rsidRPr="00D52514">
              <w:rPr>
                <w:rFonts w:ascii="Arial" w:hAnsi="Arial" w:cs="Arial"/>
              </w:rPr>
              <w:t>value</w:t>
            </w:r>
            <w:proofErr w:type="gramEnd"/>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w:t>
      </w:r>
      <w:proofErr w:type="gramStart"/>
      <w:r w:rsidRPr="00542FC5">
        <w:rPr>
          <w:rFonts w:ascii="Arial" w:hAnsi="Arial" w:cs="Arial"/>
        </w:rPr>
        <w:t>include</w:t>
      </w:r>
      <w:proofErr w:type="gramEnd"/>
      <w:r w:rsidRPr="00542FC5">
        <w:rPr>
          <w:rFonts w:ascii="Arial" w:hAnsi="Arial" w:cs="Arial"/>
        </w:rPr>
        <w:t xml:space="preserv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ponds or other wetland to support a variety of </w:t>
      </w:r>
      <w:proofErr w:type="gramStart"/>
      <w:r w:rsidRPr="00542FC5">
        <w:rPr>
          <w:rFonts w:ascii="Arial" w:hAnsi="Arial" w:cs="Arial"/>
        </w:rPr>
        <w:t>wildlife</w:t>
      </w:r>
      <w:proofErr w:type="gramEnd"/>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lastRenderedPageBreak/>
        <w:t xml:space="preserve">Action to reduce carbon emissions, or the use of plastics, on a </w:t>
      </w:r>
      <w:proofErr w:type="gramStart"/>
      <w:r w:rsidRPr="00542FC5">
        <w:rPr>
          <w:rFonts w:ascii="Arial" w:hAnsi="Arial" w:cs="Arial"/>
        </w:rPr>
        <w:t>farm</w:t>
      </w:r>
      <w:proofErr w:type="gramEnd"/>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74E37E58"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w:t>
      </w:r>
      <w:r w:rsidRPr="001161C2">
        <w:rPr>
          <w:rFonts w:ascii="Arial" w:hAnsi="Arial" w:cs="Arial"/>
        </w:rPr>
        <w:t xml:space="preserve">is </w:t>
      </w:r>
      <w:r w:rsidR="00685D01" w:rsidRPr="001161C2">
        <w:rPr>
          <w:rFonts w:ascii="Arial" w:hAnsi="Arial" w:cs="Arial"/>
        </w:rPr>
        <w:t>£50,000</w:t>
      </w:r>
      <w:r w:rsidR="001161C2">
        <w:rPr>
          <w:rFonts w:ascii="Arial" w:hAnsi="Arial" w:cs="Arial"/>
          <w:color w:val="FF0000"/>
        </w:rPr>
        <w:t>.</w:t>
      </w:r>
      <w:r w:rsidR="00685D01" w:rsidRPr="00542FC5">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5672E77C"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3BD2BBD0" w:rsidR="00A53B47" w:rsidRPr="00542FC5" w:rsidRDefault="00A53B47" w:rsidP="00742DD3">
      <w:pPr>
        <w:spacing w:after="0"/>
        <w:rPr>
          <w:rFonts w:ascii="Arial" w:hAnsi="Arial" w:cs="Arial"/>
        </w:rPr>
      </w:pPr>
      <w:r w:rsidRPr="00542FC5">
        <w:rPr>
          <w:rFonts w:ascii="Arial" w:hAnsi="Arial" w:cs="Arial"/>
        </w:rPr>
        <w:t>The</w:t>
      </w:r>
      <w:r w:rsidR="001161C2">
        <w:rPr>
          <w:rFonts w:ascii="Arial" w:hAnsi="Arial" w:cs="Arial"/>
        </w:rPr>
        <w:t>re is no</w:t>
      </w:r>
      <w:r w:rsidRPr="00542FC5">
        <w:rPr>
          <w:rFonts w:ascii="Arial" w:hAnsi="Arial" w:cs="Arial"/>
        </w:rPr>
        <w:t xml:space="preserve"> minimum grant </w:t>
      </w:r>
      <w:r w:rsidR="001161C2">
        <w:rPr>
          <w:rFonts w:ascii="Arial" w:hAnsi="Arial" w:cs="Arial"/>
        </w:rPr>
        <w:t xml:space="preserve">level </w:t>
      </w:r>
      <w:r w:rsidRPr="00542FC5">
        <w:rPr>
          <w:rFonts w:ascii="Arial" w:hAnsi="Arial" w:cs="Arial"/>
        </w:rPr>
        <w:t>you can apply for through this programme</w:t>
      </w:r>
      <w:r w:rsidR="001161C2">
        <w:rPr>
          <w:rFonts w:ascii="Arial" w:hAnsi="Arial" w:cs="Arial"/>
        </w:rPr>
        <w:t>.</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 xml:space="preserve">Revenue spend is paid on an annual basis, 50% in advance and 50% in arrears. Capital spend is paid on completion of the item or </w:t>
      </w:r>
      <w:proofErr w:type="gramStart"/>
      <w:r w:rsidRPr="00542FC5">
        <w:rPr>
          <w:rFonts w:ascii="Arial" w:hAnsi="Arial" w:cs="Arial"/>
        </w:rPr>
        <w:t>activity</w:t>
      </w:r>
      <w:proofErr w:type="gramEnd"/>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w:t>
      </w:r>
      <w:r w:rsidRPr="29C5F6F7">
        <w:rPr>
          <w:rFonts w:ascii="Arial" w:hAnsi="Arial" w:cs="Arial"/>
        </w:rPr>
        <w:lastRenderedPageBreak/>
        <w:t>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w:t>
      </w:r>
      <w:proofErr w:type="gramStart"/>
      <w:r w:rsidR="00FB0351" w:rsidRPr="008657BF">
        <w:rPr>
          <w:rFonts w:ascii="Arial" w:hAnsi="Arial" w:cs="Arial"/>
          <w:b/>
          <w:bCs/>
        </w:rPr>
        <w:t>quotes</w:t>
      </w:r>
      <w:proofErr w:type="gramEnd"/>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lastRenderedPageBreak/>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497FED28" w14:textId="4BBA0560" w:rsidR="009A750C" w:rsidRDefault="009A750C" w:rsidP="009A750C"/>
    <w:p w14:paraId="3A6D18A7" w14:textId="0657A446" w:rsidR="009A750C" w:rsidRDefault="009A750C" w:rsidP="009A750C"/>
    <w:p w14:paraId="6B45D098" w14:textId="706035C7" w:rsidR="009A750C" w:rsidRDefault="009A750C" w:rsidP="009A750C"/>
    <w:p w14:paraId="35FBF620" w14:textId="1E1DF395" w:rsidR="009A750C" w:rsidRDefault="009A750C" w:rsidP="009A750C"/>
    <w:p w14:paraId="7E165951" w14:textId="3A6D6F7D" w:rsidR="009A750C" w:rsidRDefault="009A750C" w:rsidP="009A750C"/>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7170F1BA" w14:textId="690B8449" w:rsidR="00EC41B6" w:rsidRDefault="001161C2" w:rsidP="00EC41B6">
      <w:pPr>
        <w:spacing w:after="0"/>
        <w:rPr>
          <w:rFonts w:ascii="Arial" w:hAnsi="Arial" w:cs="Arial"/>
        </w:rPr>
      </w:pPr>
      <w:r w:rsidRPr="001161C2">
        <w:rPr>
          <w:rFonts w:ascii="Arial" w:hAnsi="Arial" w:cs="Arial"/>
        </w:rPr>
        <w:t>C</w:t>
      </w:r>
      <w:r w:rsidR="00EC41B6" w:rsidRPr="001161C2">
        <w:rPr>
          <w:rFonts w:ascii="Arial" w:hAnsi="Arial" w:cs="Arial"/>
        </w:rPr>
        <w:t>ontact</w:t>
      </w:r>
      <w:r w:rsidRPr="001161C2">
        <w:rPr>
          <w:rFonts w:ascii="Arial" w:hAnsi="Arial" w:cs="Arial"/>
        </w:rPr>
        <w:t>:</w:t>
      </w:r>
    </w:p>
    <w:p w14:paraId="79DEC45A" w14:textId="721F96BF" w:rsidR="001161C2" w:rsidRDefault="001161C2" w:rsidP="00EC41B6">
      <w:pPr>
        <w:spacing w:after="0"/>
        <w:rPr>
          <w:rFonts w:ascii="Arial" w:hAnsi="Arial" w:cs="Arial"/>
        </w:rPr>
      </w:pPr>
    </w:p>
    <w:p w14:paraId="79F1A36E" w14:textId="77777777" w:rsidR="001161C2" w:rsidRDefault="001161C2" w:rsidP="001161C2">
      <w:pPr>
        <w:pStyle w:val="ListParagraph"/>
        <w:spacing w:after="0"/>
        <w:rPr>
          <w:rFonts w:ascii="Arial" w:hAnsi="Arial" w:cs="Arial"/>
        </w:rPr>
      </w:pPr>
      <w:r>
        <w:rPr>
          <w:rFonts w:ascii="Arial" w:hAnsi="Arial" w:cs="Arial"/>
        </w:rPr>
        <w:t>Steve Scoffin</w:t>
      </w:r>
    </w:p>
    <w:p w14:paraId="4617BCFB" w14:textId="77777777" w:rsidR="001161C2" w:rsidRDefault="001161C2" w:rsidP="001161C2">
      <w:pPr>
        <w:pStyle w:val="ListParagraph"/>
        <w:spacing w:after="0"/>
        <w:rPr>
          <w:rFonts w:ascii="Arial" w:hAnsi="Arial" w:cs="Arial"/>
        </w:rPr>
      </w:pPr>
      <w:r>
        <w:rPr>
          <w:rFonts w:ascii="Arial" w:hAnsi="Arial" w:cs="Arial"/>
        </w:rPr>
        <w:t>Farming in Protected Landscapes Project Officer</w:t>
      </w:r>
    </w:p>
    <w:p w14:paraId="17B9B324" w14:textId="77777777" w:rsidR="001161C2" w:rsidRDefault="001161C2" w:rsidP="001161C2">
      <w:pPr>
        <w:pStyle w:val="ListParagraph"/>
        <w:spacing w:after="0"/>
        <w:rPr>
          <w:rFonts w:ascii="Arial" w:hAnsi="Arial" w:cs="Arial"/>
        </w:rPr>
      </w:pPr>
      <w:r>
        <w:rPr>
          <w:rFonts w:ascii="Arial" w:hAnsi="Arial" w:cs="Arial"/>
        </w:rPr>
        <w:t>Lincolnshire Wolds Countryside Service</w:t>
      </w:r>
    </w:p>
    <w:p w14:paraId="4A1A2A45" w14:textId="77777777" w:rsidR="001161C2" w:rsidRDefault="001161C2" w:rsidP="001161C2">
      <w:pPr>
        <w:pStyle w:val="ListParagraph"/>
        <w:spacing w:after="0"/>
        <w:rPr>
          <w:rFonts w:ascii="Arial" w:hAnsi="Arial" w:cs="Arial"/>
        </w:rPr>
      </w:pPr>
      <w:r>
        <w:rPr>
          <w:rFonts w:ascii="Arial" w:hAnsi="Arial" w:cs="Arial"/>
        </w:rPr>
        <w:t>Navigation Warehouse</w:t>
      </w:r>
    </w:p>
    <w:p w14:paraId="68D469C3" w14:textId="77777777" w:rsidR="001161C2" w:rsidRDefault="001161C2" w:rsidP="001161C2">
      <w:pPr>
        <w:pStyle w:val="ListParagraph"/>
        <w:spacing w:after="0"/>
        <w:rPr>
          <w:rFonts w:ascii="Arial" w:hAnsi="Arial" w:cs="Arial"/>
        </w:rPr>
      </w:pPr>
      <w:r>
        <w:rPr>
          <w:rFonts w:ascii="Arial" w:hAnsi="Arial" w:cs="Arial"/>
        </w:rPr>
        <w:t>Riverhead Road</w:t>
      </w:r>
    </w:p>
    <w:p w14:paraId="37EA4FBB" w14:textId="77777777" w:rsidR="001161C2" w:rsidRDefault="001161C2" w:rsidP="001161C2">
      <w:pPr>
        <w:pStyle w:val="ListParagraph"/>
        <w:spacing w:after="0"/>
        <w:rPr>
          <w:rFonts w:ascii="Arial" w:hAnsi="Arial" w:cs="Arial"/>
        </w:rPr>
      </w:pPr>
      <w:r>
        <w:rPr>
          <w:rFonts w:ascii="Arial" w:hAnsi="Arial" w:cs="Arial"/>
        </w:rPr>
        <w:t>Louth</w:t>
      </w:r>
    </w:p>
    <w:p w14:paraId="3301965F" w14:textId="77777777" w:rsidR="001161C2" w:rsidRDefault="001161C2" w:rsidP="001161C2">
      <w:pPr>
        <w:pStyle w:val="ListParagraph"/>
        <w:spacing w:after="0"/>
        <w:rPr>
          <w:rFonts w:ascii="Arial" w:hAnsi="Arial" w:cs="Arial"/>
        </w:rPr>
      </w:pPr>
      <w:r>
        <w:rPr>
          <w:rFonts w:ascii="Arial" w:hAnsi="Arial" w:cs="Arial"/>
        </w:rPr>
        <w:t>Lincolnshire</w:t>
      </w:r>
    </w:p>
    <w:p w14:paraId="5EF28164" w14:textId="77777777" w:rsidR="001161C2" w:rsidRPr="008A3128" w:rsidRDefault="001161C2" w:rsidP="001161C2">
      <w:pPr>
        <w:pStyle w:val="ListParagraph"/>
        <w:spacing w:after="0"/>
        <w:rPr>
          <w:rFonts w:ascii="Arial" w:hAnsi="Arial" w:cs="Arial"/>
        </w:rPr>
      </w:pPr>
      <w:r>
        <w:rPr>
          <w:rFonts w:ascii="Arial" w:hAnsi="Arial" w:cs="Arial"/>
        </w:rPr>
        <w:t>LN11 0DA</w:t>
      </w:r>
    </w:p>
    <w:p w14:paraId="40E70683" w14:textId="185AD317" w:rsidR="001161C2" w:rsidRDefault="001161C2" w:rsidP="00EC41B6">
      <w:pPr>
        <w:spacing w:after="0"/>
        <w:rPr>
          <w:rFonts w:ascii="Arial" w:hAnsi="Arial" w:cs="Arial"/>
        </w:rPr>
      </w:pPr>
    </w:p>
    <w:p w14:paraId="6F60D333" w14:textId="6FC0A0B9" w:rsidR="001161C2" w:rsidRDefault="001161C2" w:rsidP="00EC41B6">
      <w:pPr>
        <w:spacing w:after="0"/>
        <w:rPr>
          <w:rFonts w:ascii="Arial" w:hAnsi="Arial" w:cs="Arial"/>
        </w:rPr>
      </w:pPr>
      <w:r>
        <w:rPr>
          <w:rFonts w:ascii="Arial" w:hAnsi="Arial" w:cs="Arial"/>
        </w:rPr>
        <w:tab/>
      </w:r>
      <w:hyperlink r:id="rId20" w:history="1">
        <w:r w:rsidRPr="00247AEB">
          <w:rPr>
            <w:rStyle w:val="Hyperlink"/>
            <w:rFonts w:ascii="Arial" w:hAnsi="Arial" w:cs="Arial"/>
          </w:rPr>
          <w:t>steve.scoffin@lincolnshire.gov.uk</w:t>
        </w:r>
      </w:hyperlink>
    </w:p>
    <w:p w14:paraId="37177CEF" w14:textId="2599983A" w:rsidR="001161C2" w:rsidRDefault="001161C2" w:rsidP="00EC41B6">
      <w:pPr>
        <w:spacing w:after="0"/>
        <w:rPr>
          <w:rFonts w:ascii="Arial" w:hAnsi="Arial" w:cs="Arial"/>
        </w:rPr>
      </w:pPr>
    </w:p>
    <w:p w14:paraId="1071A790" w14:textId="0FDCCCFB" w:rsidR="001161C2" w:rsidRPr="001161C2" w:rsidRDefault="001161C2" w:rsidP="00EC41B6">
      <w:pPr>
        <w:spacing w:after="0"/>
        <w:rPr>
          <w:rFonts w:ascii="Arial" w:hAnsi="Arial" w:cs="Arial"/>
        </w:rPr>
      </w:pPr>
      <w:r>
        <w:rPr>
          <w:rFonts w:ascii="Arial" w:hAnsi="Arial" w:cs="Arial"/>
        </w:rPr>
        <w:tab/>
        <w:t>01522 555787 or 07</w:t>
      </w:r>
      <w:r w:rsidR="00441BE9">
        <w:rPr>
          <w:rFonts w:ascii="Arial" w:hAnsi="Arial" w:cs="Arial"/>
        </w:rPr>
        <w:t>585 204328</w:t>
      </w: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436BE147" w:rsidR="00184557" w:rsidRDefault="00184557" w:rsidP="00184557">
      <w:pPr>
        <w:spacing w:after="0"/>
        <w:rPr>
          <w:rFonts w:ascii="Arial" w:hAnsi="Arial" w:cs="Arial"/>
        </w:rPr>
      </w:pPr>
      <w:r w:rsidRPr="00542FC5">
        <w:rPr>
          <w:rFonts w:ascii="Arial" w:hAnsi="Arial" w:cs="Arial"/>
        </w:rPr>
        <w:t>We understand that you may be disappointed with a decision. If you would like appeal to the decision made you should make an appeal to your Protected Landscape by contacting</w:t>
      </w:r>
      <w:r w:rsidR="00441BE9">
        <w:rPr>
          <w:rFonts w:ascii="Arial" w:hAnsi="Arial" w:cs="Arial"/>
        </w:rPr>
        <w:t>:</w:t>
      </w:r>
    </w:p>
    <w:p w14:paraId="1CAE48B9" w14:textId="65289235" w:rsidR="00441BE9" w:rsidRDefault="00441BE9" w:rsidP="00184557">
      <w:pPr>
        <w:spacing w:after="0"/>
        <w:rPr>
          <w:rFonts w:ascii="Arial" w:hAnsi="Arial" w:cs="Arial"/>
        </w:rPr>
      </w:pPr>
    </w:p>
    <w:p w14:paraId="32B3EA6A" w14:textId="3C688675" w:rsidR="00441BE9" w:rsidRDefault="00441BE9" w:rsidP="00441BE9">
      <w:pPr>
        <w:pStyle w:val="ListParagraph"/>
        <w:spacing w:after="0"/>
        <w:rPr>
          <w:rFonts w:ascii="Arial" w:hAnsi="Arial" w:cs="Arial"/>
        </w:rPr>
      </w:pPr>
      <w:r>
        <w:rPr>
          <w:rFonts w:ascii="Arial" w:hAnsi="Arial" w:cs="Arial"/>
        </w:rPr>
        <w:t>Steve Jack</w:t>
      </w:r>
    </w:p>
    <w:p w14:paraId="3B34A22D" w14:textId="4F6D6DF9" w:rsidR="00441BE9" w:rsidRDefault="00441BE9" w:rsidP="00441BE9">
      <w:pPr>
        <w:pStyle w:val="ListParagraph"/>
        <w:spacing w:after="0"/>
        <w:rPr>
          <w:rFonts w:ascii="Arial" w:hAnsi="Arial" w:cs="Arial"/>
        </w:rPr>
      </w:pPr>
      <w:r>
        <w:rPr>
          <w:rFonts w:ascii="Arial" w:hAnsi="Arial" w:cs="Arial"/>
        </w:rPr>
        <w:t>Countryside Service Manager</w:t>
      </w:r>
    </w:p>
    <w:p w14:paraId="6D3E5EA1" w14:textId="77777777" w:rsidR="00441BE9" w:rsidRDefault="00441BE9" w:rsidP="00441BE9">
      <w:pPr>
        <w:pStyle w:val="ListParagraph"/>
        <w:spacing w:after="0"/>
        <w:rPr>
          <w:rFonts w:ascii="Arial" w:hAnsi="Arial" w:cs="Arial"/>
        </w:rPr>
      </w:pPr>
      <w:r>
        <w:rPr>
          <w:rFonts w:ascii="Arial" w:hAnsi="Arial" w:cs="Arial"/>
        </w:rPr>
        <w:t>Lincolnshire Wolds Countryside Service</w:t>
      </w:r>
    </w:p>
    <w:p w14:paraId="0CC12EDE" w14:textId="77777777" w:rsidR="00441BE9" w:rsidRDefault="00441BE9" w:rsidP="00441BE9">
      <w:pPr>
        <w:pStyle w:val="ListParagraph"/>
        <w:spacing w:after="0"/>
        <w:rPr>
          <w:rFonts w:ascii="Arial" w:hAnsi="Arial" w:cs="Arial"/>
        </w:rPr>
      </w:pPr>
      <w:r>
        <w:rPr>
          <w:rFonts w:ascii="Arial" w:hAnsi="Arial" w:cs="Arial"/>
        </w:rPr>
        <w:t>Navigation Warehouse</w:t>
      </w:r>
    </w:p>
    <w:p w14:paraId="6A2FAF2C" w14:textId="77777777" w:rsidR="00441BE9" w:rsidRDefault="00441BE9" w:rsidP="00441BE9">
      <w:pPr>
        <w:pStyle w:val="ListParagraph"/>
        <w:spacing w:after="0"/>
        <w:rPr>
          <w:rFonts w:ascii="Arial" w:hAnsi="Arial" w:cs="Arial"/>
        </w:rPr>
      </w:pPr>
      <w:r>
        <w:rPr>
          <w:rFonts w:ascii="Arial" w:hAnsi="Arial" w:cs="Arial"/>
        </w:rPr>
        <w:t>Riverhead Road</w:t>
      </w:r>
    </w:p>
    <w:p w14:paraId="4260117D" w14:textId="77777777" w:rsidR="00441BE9" w:rsidRDefault="00441BE9" w:rsidP="00441BE9">
      <w:pPr>
        <w:pStyle w:val="ListParagraph"/>
        <w:spacing w:after="0"/>
        <w:rPr>
          <w:rFonts w:ascii="Arial" w:hAnsi="Arial" w:cs="Arial"/>
        </w:rPr>
      </w:pPr>
      <w:r>
        <w:rPr>
          <w:rFonts w:ascii="Arial" w:hAnsi="Arial" w:cs="Arial"/>
        </w:rPr>
        <w:t>Louth</w:t>
      </w:r>
    </w:p>
    <w:p w14:paraId="7A8BAE77" w14:textId="77777777" w:rsidR="00441BE9" w:rsidRDefault="00441BE9" w:rsidP="00441BE9">
      <w:pPr>
        <w:pStyle w:val="ListParagraph"/>
        <w:spacing w:after="0"/>
        <w:rPr>
          <w:rFonts w:ascii="Arial" w:hAnsi="Arial" w:cs="Arial"/>
        </w:rPr>
      </w:pPr>
      <w:r>
        <w:rPr>
          <w:rFonts w:ascii="Arial" w:hAnsi="Arial" w:cs="Arial"/>
        </w:rPr>
        <w:t>Lincolnshire</w:t>
      </w:r>
    </w:p>
    <w:p w14:paraId="5BB10510" w14:textId="77777777" w:rsidR="00441BE9" w:rsidRPr="008A3128" w:rsidRDefault="00441BE9" w:rsidP="00441BE9">
      <w:pPr>
        <w:pStyle w:val="ListParagraph"/>
        <w:spacing w:after="0"/>
        <w:rPr>
          <w:rFonts w:ascii="Arial" w:hAnsi="Arial" w:cs="Arial"/>
        </w:rPr>
      </w:pPr>
      <w:r>
        <w:rPr>
          <w:rFonts w:ascii="Arial" w:hAnsi="Arial" w:cs="Arial"/>
        </w:rPr>
        <w:t>LN11 0DA</w:t>
      </w:r>
    </w:p>
    <w:p w14:paraId="607DF383" w14:textId="3420DB20" w:rsidR="00441BE9" w:rsidRDefault="00441BE9" w:rsidP="00184557">
      <w:pPr>
        <w:spacing w:after="0"/>
        <w:rPr>
          <w:rFonts w:ascii="Arial" w:hAnsi="Arial" w:cs="Arial"/>
          <w:color w:val="4472C4" w:themeColor="accent1"/>
        </w:rPr>
      </w:pPr>
    </w:p>
    <w:p w14:paraId="6B832327" w14:textId="04D47558" w:rsidR="00441BE9" w:rsidRDefault="00441BE9" w:rsidP="00184557">
      <w:pPr>
        <w:spacing w:after="0"/>
        <w:rPr>
          <w:rFonts w:ascii="Arial" w:hAnsi="Arial" w:cs="Arial"/>
          <w:color w:val="4472C4" w:themeColor="accent1"/>
        </w:rPr>
      </w:pPr>
      <w:r>
        <w:rPr>
          <w:rFonts w:ascii="Arial" w:hAnsi="Arial" w:cs="Arial"/>
          <w:color w:val="4472C4" w:themeColor="accent1"/>
        </w:rPr>
        <w:tab/>
      </w:r>
      <w:hyperlink r:id="rId21" w:history="1">
        <w:r w:rsidRPr="00247AEB">
          <w:rPr>
            <w:rStyle w:val="Hyperlink"/>
            <w:rFonts w:ascii="Arial" w:hAnsi="Arial" w:cs="Arial"/>
          </w:rPr>
          <w:t>stephen.jack@lincolnshire.gov.uk</w:t>
        </w:r>
      </w:hyperlink>
    </w:p>
    <w:p w14:paraId="62C2A3ED" w14:textId="765079D0" w:rsidR="00184557" w:rsidRDefault="00184557" w:rsidP="00184557">
      <w:pPr>
        <w:spacing w:after="0"/>
        <w:rPr>
          <w:rFonts w:ascii="Arial" w:hAnsi="Arial" w:cs="Arial"/>
        </w:rPr>
      </w:pPr>
    </w:p>
    <w:p w14:paraId="085E23C4" w14:textId="2DCEBB20" w:rsidR="00441BE9" w:rsidRDefault="00441BE9" w:rsidP="00184557">
      <w:pPr>
        <w:spacing w:after="0"/>
        <w:rPr>
          <w:rFonts w:ascii="Arial" w:hAnsi="Arial" w:cs="Arial"/>
        </w:rPr>
      </w:pPr>
      <w:r>
        <w:rPr>
          <w:rFonts w:ascii="Arial" w:hAnsi="Arial" w:cs="Arial"/>
        </w:rPr>
        <w:tab/>
        <w:t>07919 883040</w:t>
      </w:r>
    </w:p>
    <w:p w14:paraId="6EED7D29" w14:textId="77777777" w:rsidR="00441BE9" w:rsidRPr="00542FC5" w:rsidRDefault="00441BE9"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w:t>
      </w:r>
      <w:proofErr w:type="gramStart"/>
      <w:r w:rsidRPr="00542FC5">
        <w:rPr>
          <w:rFonts w:ascii="Arial" w:hAnsi="Arial" w:cs="Arial"/>
        </w:rPr>
        <w:t>application</w:t>
      </w:r>
      <w:proofErr w:type="gramEnd"/>
      <w:r w:rsidRPr="00542FC5">
        <w:rPr>
          <w:rFonts w:ascii="Arial" w:hAnsi="Arial" w:cs="Arial"/>
        </w:rPr>
        <w:t xml:space="preserve">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w:t>
      </w:r>
      <w:proofErr w:type="gramStart"/>
      <w:r w:rsidRPr="00542FC5">
        <w:rPr>
          <w:rFonts w:ascii="Arial" w:hAnsi="Arial" w:cs="Arial"/>
        </w:rPr>
        <w:t>error</w:t>
      </w:r>
      <w:proofErr w:type="gramEnd"/>
      <w:r w:rsidRPr="00542FC5">
        <w:rPr>
          <w:rFonts w:ascii="Arial" w:hAnsi="Arial" w:cs="Arial"/>
        </w:rPr>
        <w:t xml:space="preserve">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t>
      </w:r>
      <w:proofErr w:type="gramStart"/>
      <w:r w:rsidRPr="00542FC5">
        <w:rPr>
          <w:rFonts w:ascii="Arial" w:hAnsi="Arial" w:cs="Arial"/>
        </w:rPr>
        <w:t>wrong</w:t>
      </w:r>
      <w:proofErr w:type="gramEnd"/>
      <w:r w:rsidRPr="00542FC5">
        <w:rPr>
          <w:rFonts w:ascii="Arial" w:hAnsi="Arial" w:cs="Arial"/>
        </w:rPr>
        <w:t xml:space="preserve">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w:t>
      </w:r>
      <w:proofErr w:type="gramStart"/>
      <w:r>
        <w:rPr>
          <w:rFonts w:ascii="Arial" w:hAnsi="Arial" w:cs="Arial"/>
        </w:rPr>
        <w:t>programme</w:t>
      </w:r>
      <w:proofErr w:type="gramEnd"/>
      <w:r>
        <w:rPr>
          <w:rFonts w:ascii="Arial" w:hAnsi="Arial" w:cs="Arial"/>
        </w:rPr>
        <w:t xml:space="preserv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w:t>
      </w:r>
      <w:proofErr w:type="gramStart"/>
      <w:r w:rsidRPr="5952C490">
        <w:rPr>
          <w:rFonts w:ascii="Arial" w:hAnsi="Arial" w:cs="Arial"/>
        </w:rPr>
        <w:t>priorities</w:t>
      </w:r>
      <w:proofErr w:type="gramEnd"/>
      <w:r w:rsidRPr="5952C490">
        <w:rPr>
          <w:rFonts w:ascii="Arial" w:hAnsi="Arial" w:cs="Arial"/>
        </w:rPr>
        <w:t xml:space="preserve">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carbon being stored, sequestered or </w:t>
      </w:r>
      <w:proofErr w:type="gramStart"/>
      <w:r w:rsidRPr="00A720FA">
        <w:rPr>
          <w:rFonts w:ascii="Arial" w:hAnsi="Arial" w:cs="Arial"/>
        </w:rPr>
        <w:t>both</w:t>
      </w:r>
      <w:proofErr w:type="gramEnd"/>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better understanding among farmers, land managers and the public as to what different habitats and land uses can deliver for carbon storage and reduced carbon </w:t>
      </w:r>
      <w:proofErr w:type="gramStart"/>
      <w:r w:rsidRPr="00A720FA">
        <w:rPr>
          <w:rFonts w:ascii="Arial" w:hAnsi="Arial" w:cs="Arial"/>
        </w:rPr>
        <w:t>emissions</w:t>
      </w:r>
      <w:proofErr w:type="gramEnd"/>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w:t>
      </w:r>
      <w:proofErr w:type="gramStart"/>
      <w:r w:rsidRPr="00A720FA">
        <w:rPr>
          <w:rFonts w:ascii="Arial" w:hAnsi="Arial" w:cs="Arial"/>
        </w:rPr>
        <w:t>change</w:t>
      </w:r>
      <w:proofErr w:type="gramEnd"/>
      <w:r w:rsidRPr="00A720FA">
        <w:rPr>
          <w:rFonts w:ascii="Arial" w:hAnsi="Arial" w:cs="Arial"/>
        </w:rPr>
        <w:t xml:space="preserv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people to explore, enjoy and understand the </w:t>
      </w:r>
      <w:proofErr w:type="gramStart"/>
      <w:r w:rsidRPr="00A720FA">
        <w:rPr>
          <w:rFonts w:ascii="Arial" w:hAnsi="Arial" w:cs="Arial"/>
        </w:rPr>
        <w:t>landscape</w:t>
      </w:r>
      <w:proofErr w:type="gramEnd"/>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diverse audiences to explore, enjoy and understand the </w:t>
      </w:r>
      <w:proofErr w:type="gramStart"/>
      <w:r w:rsidRPr="00A720FA">
        <w:rPr>
          <w:rFonts w:ascii="Arial" w:hAnsi="Arial" w:cs="Arial"/>
        </w:rPr>
        <w:t>landscape</w:t>
      </w:r>
      <w:proofErr w:type="gramEnd"/>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enhanced or interpreted more </w:t>
      </w:r>
      <w:proofErr w:type="gramStart"/>
      <w:r w:rsidRPr="00A720FA">
        <w:rPr>
          <w:rFonts w:ascii="Arial" w:hAnsi="Arial" w:cs="Arial"/>
        </w:rPr>
        <w:t>effectively</w:t>
      </w:r>
      <w:proofErr w:type="gramEnd"/>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w:t>
      </w:r>
      <w:proofErr w:type="gramStart"/>
      <w:r w:rsidRPr="007E2575">
        <w:rPr>
          <w:rFonts w:ascii="Arial" w:hAnsi="Arial" w:cs="Arial"/>
        </w:rPr>
        <w:t>outcomes</w:t>
      </w:r>
      <w:proofErr w:type="gramEnd"/>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Ability to </w:t>
      </w:r>
      <w:proofErr w:type="gramStart"/>
      <w:r w:rsidRPr="008D5261">
        <w:rPr>
          <w:rFonts w:ascii="Arial" w:hAnsi="Arial" w:cs="Arial"/>
          <w:b/>
          <w:bCs/>
        </w:rPr>
        <w:t>deliver</w:t>
      </w:r>
      <w:proofErr w:type="gramEnd"/>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lastRenderedPageBreak/>
        <w:t xml:space="preserve">show the roles of those involved in the project, demonstrating how they will contribute to the project’s </w:t>
      </w:r>
      <w:proofErr w:type="gramStart"/>
      <w:r>
        <w:rPr>
          <w:rFonts w:ascii="Arial" w:hAnsi="Arial" w:cs="Arial"/>
        </w:rPr>
        <w:t>delivery</w:t>
      </w:r>
      <w:proofErr w:type="gramEnd"/>
      <w:r>
        <w:rPr>
          <w:rFonts w:ascii="Arial" w:hAnsi="Arial" w:cs="Arial"/>
        </w:rPr>
        <w:t xml:space="preserve">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a clear capability to deliver the FiPL project in the timeframe </w:t>
      </w:r>
      <w:proofErr w:type="gramStart"/>
      <w:r>
        <w:rPr>
          <w:rFonts w:ascii="Arial" w:hAnsi="Arial" w:cs="Arial"/>
        </w:rPr>
        <w:t>required</w:t>
      </w:r>
      <w:proofErr w:type="gramEnd"/>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w:t>
      </w:r>
      <w:proofErr w:type="gramStart"/>
      <w:r w:rsidRPr="00733BF4">
        <w:rPr>
          <w:rFonts w:ascii="Arial" w:hAnsi="Arial" w:cs="Arial"/>
        </w:rPr>
        <w:t>achievable</w:t>
      </w:r>
      <w:proofErr w:type="gramEnd"/>
      <w:r w:rsidRPr="00733BF4">
        <w:rPr>
          <w:rFonts w:ascii="Arial" w:hAnsi="Arial" w:cs="Arial"/>
        </w:rPr>
        <w:t xml:space="preserv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FiPL </w:t>
      </w:r>
      <w:proofErr w:type="gramStart"/>
      <w:r>
        <w:rPr>
          <w:rFonts w:ascii="Arial" w:hAnsi="Arial" w:cs="Arial"/>
        </w:rPr>
        <w:t>outcomes</w:t>
      </w:r>
      <w:proofErr w:type="gramEnd"/>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w:t>
      </w:r>
      <w:proofErr w:type="gramStart"/>
      <w:r w:rsidRPr="00E8451D">
        <w:rPr>
          <w:rFonts w:ascii="Arial" w:hAnsi="Arial" w:cs="Arial"/>
        </w:rPr>
        <w:t>concludes</w:t>
      </w:r>
      <w:proofErr w:type="gramEnd"/>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 xml:space="preserve">emonstrate an increase in sustainable farm business </w:t>
      </w:r>
      <w:proofErr w:type="gramStart"/>
      <w:r w:rsidRPr="00D92FA3">
        <w:rPr>
          <w:rFonts w:ascii="Arial" w:hAnsi="Arial" w:cs="Arial"/>
        </w:rPr>
        <w:t>resilience</w:t>
      </w:r>
      <w:proofErr w:type="gramEnd"/>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the most cost-effective way of delivering the desired FiPL </w:t>
      </w:r>
      <w:proofErr w:type="gramStart"/>
      <w:r>
        <w:rPr>
          <w:rFonts w:ascii="Arial" w:hAnsi="Arial" w:cs="Arial"/>
        </w:rPr>
        <w:t>outcomes</w:t>
      </w:r>
      <w:proofErr w:type="gramEnd"/>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w:t>
      </w:r>
      <w:proofErr w:type="gramStart"/>
      <w:r>
        <w:rPr>
          <w:rFonts w:ascii="Arial" w:hAnsi="Arial" w:cs="Arial"/>
        </w:rPr>
        <w:t>outcomes</w:t>
      </w:r>
      <w:proofErr w:type="gramEnd"/>
      <w:r>
        <w:rPr>
          <w:rFonts w:ascii="Arial" w:hAnsi="Arial" w:cs="Arial"/>
        </w:rPr>
        <w:t xml:space="preserve">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EB2" w14:textId="77777777" w:rsidR="00E73E57" w:rsidRDefault="00E73E57" w:rsidP="00925E34">
      <w:pPr>
        <w:spacing w:after="0" w:line="240" w:lineRule="auto"/>
      </w:pPr>
      <w:r>
        <w:separator/>
      </w:r>
    </w:p>
  </w:endnote>
  <w:endnote w:type="continuationSeparator" w:id="0">
    <w:p w14:paraId="2B353A92" w14:textId="77777777" w:rsidR="00E73E57" w:rsidRDefault="00E73E57" w:rsidP="00925E34">
      <w:pPr>
        <w:spacing w:after="0" w:line="240" w:lineRule="auto"/>
      </w:pPr>
      <w:r>
        <w:continuationSeparator/>
      </w:r>
    </w:p>
  </w:endnote>
  <w:endnote w:type="continuationNotice" w:id="1">
    <w:p w14:paraId="1C01F10D" w14:textId="77777777" w:rsidR="00E73E57" w:rsidRDefault="00E7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65F" w14:textId="77777777" w:rsidR="00E73E57" w:rsidRDefault="00E73E57" w:rsidP="00925E34">
      <w:pPr>
        <w:spacing w:after="0" w:line="240" w:lineRule="auto"/>
      </w:pPr>
      <w:r>
        <w:separator/>
      </w:r>
    </w:p>
  </w:footnote>
  <w:footnote w:type="continuationSeparator" w:id="0">
    <w:p w14:paraId="2D15440D" w14:textId="77777777" w:rsidR="00E73E57" w:rsidRDefault="00E73E57" w:rsidP="00925E34">
      <w:pPr>
        <w:spacing w:after="0" w:line="240" w:lineRule="auto"/>
      </w:pPr>
      <w:r>
        <w:continuationSeparator/>
      </w:r>
    </w:p>
  </w:footnote>
  <w:footnote w:type="continuationNotice" w:id="1">
    <w:p w14:paraId="73276EB8" w14:textId="77777777" w:rsidR="00E73E57" w:rsidRDefault="00E73E57">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3A09A3"/>
    <w:multiLevelType w:val="hybridMultilevel"/>
    <w:tmpl w:val="A7168050"/>
    <w:lvl w:ilvl="0" w:tplc="DE9A5FF0">
      <w:start w:val="1"/>
      <w:numFmt w:val="bullet"/>
      <w:lvlText w:val="•"/>
      <w:lvlJc w:val="left"/>
      <w:pPr>
        <w:tabs>
          <w:tab w:val="num" w:pos="720"/>
        </w:tabs>
        <w:ind w:left="720" w:hanging="360"/>
      </w:pPr>
      <w:rPr>
        <w:rFonts w:ascii="Arial" w:hAnsi="Arial" w:hint="default"/>
      </w:rPr>
    </w:lvl>
    <w:lvl w:ilvl="1" w:tplc="EE90AA6E" w:tentative="1">
      <w:start w:val="1"/>
      <w:numFmt w:val="bullet"/>
      <w:lvlText w:val="•"/>
      <w:lvlJc w:val="left"/>
      <w:pPr>
        <w:tabs>
          <w:tab w:val="num" w:pos="1440"/>
        </w:tabs>
        <w:ind w:left="1440" w:hanging="360"/>
      </w:pPr>
      <w:rPr>
        <w:rFonts w:ascii="Arial" w:hAnsi="Arial" w:hint="default"/>
      </w:rPr>
    </w:lvl>
    <w:lvl w:ilvl="2" w:tplc="D9449844" w:tentative="1">
      <w:start w:val="1"/>
      <w:numFmt w:val="bullet"/>
      <w:lvlText w:val="•"/>
      <w:lvlJc w:val="left"/>
      <w:pPr>
        <w:tabs>
          <w:tab w:val="num" w:pos="2160"/>
        </w:tabs>
        <w:ind w:left="2160" w:hanging="360"/>
      </w:pPr>
      <w:rPr>
        <w:rFonts w:ascii="Arial" w:hAnsi="Arial" w:hint="default"/>
      </w:rPr>
    </w:lvl>
    <w:lvl w:ilvl="3" w:tplc="11126362" w:tentative="1">
      <w:start w:val="1"/>
      <w:numFmt w:val="bullet"/>
      <w:lvlText w:val="•"/>
      <w:lvlJc w:val="left"/>
      <w:pPr>
        <w:tabs>
          <w:tab w:val="num" w:pos="2880"/>
        </w:tabs>
        <w:ind w:left="2880" w:hanging="360"/>
      </w:pPr>
      <w:rPr>
        <w:rFonts w:ascii="Arial" w:hAnsi="Arial" w:hint="default"/>
      </w:rPr>
    </w:lvl>
    <w:lvl w:ilvl="4" w:tplc="FFB8BE14" w:tentative="1">
      <w:start w:val="1"/>
      <w:numFmt w:val="bullet"/>
      <w:lvlText w:val="•"/>
      <w:lvlJc w:val="left"/>
      <w:pPr>
        <w:tabs>
          <w:tab w:val="num" w:pos="3600"/>
        </w:tabs>
        <w:ind w:left="3600" w:hanging="360"/>
      </w:pPr>
      <w:rPr>
        <w:rFonts w:ascii="Arial" w:hAnsi="Arial" w:hint="default"/>
      </w:rPr>
    </w:lvl>
    <w:lvl w:ilvl="5" w:tplc="B66E0FCA" w:tentative="1">
      <w:start w:val="1"/>
      <w:numFmt w:val="bullet"/>
      <w:lvlText w:val="•"/>
      <w:lvlJc w:val="left"/>
      <w:pPr>
        <w:tabs>
          <w:tab w:val="num" w:pos="4320"/>
        </w:tabs>
        <w:ind w:left="4320" w:hanging="360"/>
      </w:pPr>
      <w:rPr>
        <w:rFonts w:ascii="Arial" w:hAnsi="Arial" w:hint="default"/>
      </w:rPr>
    </w:lvl>
    <w:lvl w:ilvl="6" w:tplc="2BF0EBDC" w:tentative="1">
      <w:start w:val="1"/>
      <w:numFmt w:val="bullet"/>
      <w:lvlText w:val="•"/>
      <w:lvlJc w:val="left"/>
      <w:pPr>
        <w:tabs>
          <w:tab w:val="num" w:pos="5040"/>
        </w:tabs>
        <w:ind w:left="5040" w:hanging="360"/>
      </w:pPr>
      <w:rPr>
        <w:rFonts w:ascii="Arial" w:hAnsi="Arial" w:hint="default"/>
      </w:rPr>
    </w:lvl>
    <w:lvl w:ilvl="7" w:tplc="FE0EF116" w:tentative="1">
      <w:start w:val="1"/>
      <w:numFmt w:val="bullet"/>
      <w:lvlText w:val="•"/>
      <w:lvlJc w:val="left"/>
      <w:pPr>
        <w:tabs>
          <w:tab w:val="num" w:pos="5760"/>
        </w:tabs>
        <w:ind w:left="5760" w:hanging="360"/>
      </w:pPr>
      <w:rPr>
        <w:rFonts w:ascii="Arial" w:hAnsi="Arial" w:hint="default"/>
      </w:rPr>
    </w:lvl>
    <w:lvl w:ilvl="8" w:tplc="9CACF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914774774">
    <w:abstractNumId w:val="10"/>
  </w:num>
  <w:num w:numId="2" w16cid:durableId="271254279">
    <w:abstractNumId w:val="5"/>
  </w:num>
  <w:num w:numId="3" w16cid:durableId="132064453">
    <w:abstractNumId w:val="0"/>
  </w:num>
  <w:num w:numId="4" w16cid:durableId="1789854039">
    <w:abstractNumId w:val="29"/>
  </w:num>
  <w:num w:numId="5" w16cid:durableId="2016685887">
    <w:abstractNumId w:val="4"/>
  </w:num>
  <w:num w:numId="6" w16cid:durableId="1988169990">
    <w:abstractNumId w:val="11"/>
  </w:num>
  <w:num w:numId="7" w16cid:durableId="1401363063">
    <w:abstractNumId w:val="15"/>
  </w:num>
  <w:num w:numId="8" w16cid:durableId="846747535">
    <w:abstractNumId w:val="3"/>
  </w:num>
  <w:num w:numId="9" w16cid:durableId="53551470">
    <w:abstractNumId w:val="35"/>
  </w:num>
  <w:num w:numId="10" w16cid:durableId="1269046179">
    <w:abstractNumId w:val="9"/>
  </w:num>
  <w:num w:numId="11" w16cid:durableId="1493640752">
    <w:abstractNumId w:val="25"/>
  </w:num>
  <w:num w:numId="12" w16cid:durableId="1775516141">
    <w:abstractNumId w:val="8"/>
  </w:num>
  <w:num w:numId="13" w16cid:durableId="1653482680">
    <w:abstractNumId w:val="2"/>
  </w:num>
  <w:num w:numId="14" w16cid:durableId="1028263510">
    <w:abstractNumId w:val="30"/>
  </w:num>
  <w:num w:numId="15" w16cid:durableId="1375693652">
    <w:abstractNumId w:val="20"/>
  </w:num>
  <w:num w:numId="16" w16cid:durableId="604583621">
    <w:abstractNumId w:val="25"/>
  </w:num>
  <w:num w:numId="17" w16cid:durableId="969549556">
    <w:abstractNumId w:val="21"/>
  </w:num>
  <w:num w:numId="18" w16cid:durableId="3718100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2784180">
    <w:abstractNumId w:val="24"/>
  </w:num>
  <w:num w:numId="20" w16cid:durableId="736435176">
    <w:abstractNumId w:val="32"/>
  </w:num>
  <w:num w:numId="21" w16cid:durableId="1459640907">
    <w:abstractNumId w:val="27"/>
  </w:num>
  <w:num w:numId="22" w16cid:durableId="154155530">
    <w:abstractNumId w:val="28"/>
  </w:num>
  <w:num w:numId="23" w16cid:durableId="1741904970">
    <w:abstractNumId w:val="6"/>
  </w:num>
  <w:num w:numId="24" w16cid:durableId="776294777">
    <w:abstractNumId w:val="14"/>
  </w:num>
  <w:num w:numId="25" w16cid:durableId="1336416237">
    <w:abstractNumId w:val="36"/>
  </w:num>
  <w:num w:numId="26" w16cid:durableId="903225490">
    <w:abstractNumId w:val="22"/>
  </w:num>
  <w:num w:numId="27" w16cid:durableId="127628288">
    <w:abstractNumId w:val="29"/>
  </w:num>
  <w:num w:numId="28" w16cid:durableId="2056657531">
    <w:abstractNumId w:val="7"/>
  </w:num>
  <w:num w:numId="29" w16cid:durableId="1369572584">
    <w:abstractNumId w:val="33"/>
  </w:num>
  <w:num w:numId="30" w16cid:durableId="1469396275">
    <w:abstractNumId w:val="31"/>
  </w:num>
  <w:num w:numId="31" w16cid:durableId="1086073877">
    <w:abstractNumId w:val="23"/>
  </w:num>
  <w:num w:numId="32" w16cid:durableId="1656836337">
    <w:abstractNumId w:val="34"/>
  </w:num>
  <w:num w:numId="33" w16cid:durableId="1406999723">
    <w:abstractNumId w:val="26"/>
  </w:num>
  <w:num w:numId="34" w16cid:durableId="1849514378">
    <w:abstractNumId w:val="18"/>
  </w:num>
  <w:num w:numId="35" w16cid:durableId="1665621917">
    <w:abstractNumId w:val="19"/>
  </w:num>
  <w:num w:numId="36" w16cid:durableId="2122453809">
    <w:abstractNumId w:val="1"/>
  </w:num>
  <w:num w:numId="37" w16cid:durableId="1988316308">
    <w:abstractNumId w:val="13"/>
  </w:num>
  <w:num w:numId="38" w16cid:durableId="1270311093">
    <w:abstractNumId w:val="16"/>
  </w:num>
  <w:num w:numId="39" w16cid:durableId="1874537162">
    <w:abstractNumId w:val="17"/>
  </w:num>
  <w:num w:numId="40" w16cid:durableId="992492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B65CF"/>
    <w:rsid w:val="000D1B6C"/>
    <w:rsid w:val="000E40A3"/>
    <w:rsid w:val="0010671A"/>
    <w:rsid w:val="001101AE"/>
    <w:rsid w:val="001151B5"/>
    <w:rsid w:val="001161C2"/>
    <w:rsid w:val="001171F5"/>
    <w:rsid w:val="00135AA4"/>
    <w:rsid w:val="001459BB"/>
    <w:rsid w:val="00150D92"/>
    <w:rsid w:val="00157285"/>
    <w:rsid w:val="00167656"/>
    <w:rsid w:val="00170499"/>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1BE9"/>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68F9"/>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1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724"/>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206BA"/>
    <w:rsid w:val="00A26E34"/>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12A1"/>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7B04"/>
    <w:rsid w:val="00E62B5E"/>
    <w:rsid w:val="00E64ADC"/>
    <w:rsid w:val="00E73499"/>
    <w:rsid w:val="00E73E57"/>
    <w:rsid w:val="00E83E45"/>
    <w:rsid w:val="00E85AFA"/>
    <w:rsid w:val="00E927B4"/>
    <w:rsid w:val="00E95AE1"/>
    <w:rsid w:val="00EA22C8"/>
    <w:rsid w:val="00EC41B6"/>
    <w:rsid w:val="00ED25A7"/>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13A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190684360">
      <w:bodyDiv w:val="1"/>
      <w:marLeft w:val="0"/>
      <w:marRight w:val="0"/>
      <w:marTop w:val="0"/>
      <w:marBottom w:val="0"/>
      <w:divBdr>
        <w:top w:val="none" w:sz="0" w:space="0" w:color="auto"/>
        <w:left w:val="none" w:sz="0" w:space="0" w:color="auto"/>
        <w:bottom w:val="none" w:sz="0" w:space="0" w:color="auto"/>
        <w:right w:val="none" w:sz="0" w:space="0" w:color="auto"/>
      </w:divBdr>
      <w:divsChild>
        <w:div w:id="616912754">
          <w:marLeft w:val="360"/>
          <w:marRight w:val="0"/>
          <w:marTop w:val="200"/>
          <w:marBottom w:val="0"/>
          <w:divBdr>
            <w:top w:val="none" w:sz="0" w:space="0" w:color="auto"/>
            <w:left w:val="none" w:sz="0" w:space="0" w:color="auto"/>
            <w:bottom w:val="none" w:sz="0" w:space="0" w:color="auto"/>
            <w:right w:val="none" w:sz="0" w:space="0" w:color="auto"/>
          </w:divBdr>
        </w:div>
        <w:div w:id="1667367171">
          <w:marLeft w:val="360"/>
          <w:marRight w:val="0"/>
          <w:marTop w:val="200"/>
          <w:marBottom w:val="0"/>
          <w:divBdr>
            <w:top w:val="none" w:sz="0" w:space="0" w:color="auto"/>
            <w:left w:val="none" w:sz="0" w:space="0" w:color="auto"/>
            <w:bottom w:val="none" w:sz="0" w:space="0" w:color="auto"/>
            <w:right w:val="none" w:sz="0" w:space="0" w:color="auto"/>
          </w:divBdr>
        </w:div>
      </w:divsChild>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gic.defra.gov.uk/MagicMap.aspx" TargetMode="External"/><Relationship Id="rId18" Type="http://schemas.openxmlformats.org/officeDocument/2006/relationships/hyperlink" Target="https://www.gov.uk/government/publications/request-permission-for-works-or-an-activity-on-an-sssi" TargetMode="External"/><Relationship Id="rId3" Type="http://schemas.openxmlformats.org/officeDocument/2006/relationships/customXml" Target="../customXml/item3.xml"/><Relationship Id="rId21" Type="http://schemas.openxmlformats.org/officeDocument/2006/relationships/hyperlink" Target="mailto:stephen.jack@lincolnshire.gov.uk" TargetMode="External"/><Relationship Id="rId7" Type="http://schemas.openxmlformats.org/officeDocument/2006/relationships/styles" Target="styles.xml"/><Relationship Id="rId12" Type="http://schemas.openxmlformats.org/officeDocument/2006/relationships/hyperlink" Target="mailto:steve.scoffin@lincolnshire.gov.uk" TargetMode="External"/><Relationship Id="rId17" Type="http://schemas.openxmlformats.org/officeDocument/2006/relationships/hyperlink" Target="https://www.gov.uk/guidance/protected-areas-sites-of-special-scientific-interest" TargetMode="External"/><Relationship Id="rId2" Type="http://schemas.openxmlformats.org/officeDocument/2006/relationships/customXml" Target="../customXml/item2.xml"/><Relationship Id="rId16" Type="http://schemas.openxmlformats.org/officeDocument/2006/relationships/hyperlink" Target="https://www.gov.uk/check-your-business-protected-area" TargetMode="External"/><Relationship Id="rId20" Type="http://schemas.openxmlformats.org/officeDocument/2006/relationships/hyperlink" Target="mailto:steve.scoffin@lincoln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cswolds.org.uk/downloads/Lincs%20Wolds%20AONB%20Programme%20Priorities_EzP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TaxCatchAllLabel xmlns="662745e8-e224-48e8-a2e3-254862b8c2f5" xsi:nil="true"/>
  </documentManagement>
</p:properties>
</file>

<file path=customXml/itemProps1.xml><?xml version="1.0" encoding="utf-8"?>
<ds:datastoreItem xmlns:ds="http://schemas.openxmlformats.org/officeDocument/2006/customXml" ds:itemID="{39CC0613-82D6-4196-AEF9-5A3F0C11E013}">
  <ds:schemaRefs>
    <ds:schemaRef ds:uri="Microsoft.SharePoint.Taxonomy.ContentTypeSync"/>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E610054D-9A49-4C46-BA1F-87359608E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5.xml><?xml version="1.0" encoding="utf-8"?>
<ds:datastoreItem xmlns:ds="http://schemas.openxmlformats.org/officeDocument/2006/customXml" ds:itemID="{1BD3F1FD-7A90-4FBF-ABB0-3242F07D3BA0}">
  <ds:schemaRefs>
    <ds:schemaRef ds:uri="http://purl.org/dc/elements/1.1/"/>
    <ds:schemaRef ds:uri="http://purl.org/dc/terms/"/>
    <ds:schemaRef ds:uri="http://schemas.microsoft.com/office/2006/metadata/properties"/>
    <ds:schemaRef ds:uri="http://purl.org/dc/dcmitype/"/>
    <ds:schemaRef ds:uri="662745e8-e224-48e8-a2e3-254862b8c2f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6490</Words>
  <Characters>36997</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Claire Harrison</cp:lastModifiedBy>
  <cp:revision>2</cp:revision>
  <dcterms:created xsi:type="dcterms:W3CDTF">2023-08-15T08:49:00Z</dcterms:created>
  <dcterms:modified xsi:type="dcterms:W3CDTF">2023-08-15T08:49:00Z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